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5DCD" w14:textId="77777777" w:rsidR="002361B2" w:rsidRDefault="002361B2" w:rsidP="00236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4B69D04" w14:textId="77777777" w:rsidR="002361B2" w:rsidRDefault="002361B2" w:rsidP="002361B2">
      <w:pPr>
        <w:jc w:val="both"/>
      </w:pPr>
    </w:p>
    <w:p w14:paraId="13A71000" w14:textId="77777777" w:rsidR="00EF5AD5" w:rsidRDefault="00EF5AD5" w:rsidP="00EF5AD5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 DISEGNO E STORIA DELL’ARTE</w:t>
      </w:r>
    </w:p>
    <w:p w14:paraId="0B1D91DE" w14:textId="77777777" w:rsidR="00EF5AD5" w:rsidRDefault="00EF5AD5" w:rsidP="00EF5AD5">
      <w:pPr>
        <w:pStyle w:val="Default"/>
        <w:rPr>
          <w:bCs/>
        </w:rPr>
      </w:pPr>
    </w:p>
    <w:p w14:paraId="0871982A" w14:textId="1F21E587" w:rsidR="00EF5AD5" w:rsidRDefault="00EF5AD5" w:rsidP="00EF5AD5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SETTE”</w:t>
      </w:r>
      <w:r>
        <w:rPr>
          <w:bCs/>
        </w:rPr>
        <w:t xml:space="preserve">                      ANNO SCOLASTICO 202</w:t>
      </w:r>
      <w:r w:rsidR="00223460">
        <w:rPr>
          <w:bCs/>
        </w:rPr>
        <w:t>3</w:t>
      </w:r>
      <w:r>
        <w:rPr>
          <w:bCs/>
        </w:rPr>
        <w:t>/202</w:t>
      </w:r>
      <w:r w:rsidR="00223460">
        <w:rPr>
          <w:bCs/>
        </w:rPr>
        <w:t>4</w:t>
      </w:r>
    </w:p>
    <w:p w14:paraId="08E744AD" w14:textId="77777777" w:rsidR="00EF5AD5" w:rsidRDefault="00EF5AD5" w:rsidP="00EF5AD5">
      <w:pPr>
        <w:pStyle w:val="Default"/>
        <w:jc w:val="center"/>
      </w:pPr>
    </w:p>
    <w:p w14:paraId="2B4243EA" w14:textId="77777777" w:rsidR="00EF5AD5" w:rsidRDefault="00EF5AD5" w:rsidP="00EF5AD5">
      <w:pPr>
        <w:pStyle w:val="Default"/>
      </w:pPr>
      <w:r>
        <w:t>INDIRIZZO liceo</w:t>
      </w:r>
    </w:p>
    <w:p w14:paraId="28344226" w14:textId="77777777" w:rsidR="00EF5AD5" w:rsidRDefault="00EF5AD5" w:rsidP="00EF5AD5">
      <w:pPr>
        <w:pStyle w:val="Default"/>
      </w:pPr>
    </w:p>
    <w:p w14:paraId="77DA72FC" w14:textId="78A9075B" w:rsidR="00EF5AD5" w:rsidRPr="00746F4E" w:rsidRDefault="00EF5AD5" w:rsidP="00EF5AD5">
      <w:pPr>
        <w:pStyle w:val="Default"/>
        <w:rPr>
          <w:b/>
        </w:rPr>
      </w:pPr>
      <w:r>
        <w:t xml:space="preserve">CLASSE IV   SEZIONE  </w:t>
      </w:r>
      <w:r w:rsidR="00DD3CC5">
        <w:t>B</w:t>
      </w:r>
    </w:p>
    <w:p w14:paraId="127A1CD2" w14:textId="77777777" w:rsidR="00EF5AD5" w:rsidRDefault="00EF5AD5" w:rsidP="00EF5AD5">
      <w:pPr>
        <w:pStyle w:val="Default"/>
      </w:pPr>
    </w:p>
    <w:p w14:paraId="71B04DB9" w14:textId="77777777" w:rsidR="00EF5AD5" w:rsidRPr="00746F4E" w:rsidRDefault="00EF5AD5" w:rsidP="00EF5AD5">
      <w:pPr>
        <w:pStyle w:val="Default"/>
        <w:rPr>
          <w:b/>
        </w:rPr>
      </w:pPr>
      <w:r>
        <w:t>DISCIPLINA  disegno e storia dell’arte</w:t>
      </w:r>
    </w:p>
    <w:p w14:paraId="13A29D35" w14:textId="77777777" w:rsidR="00EF5AD5" w:rsidRDefault="00EF5AD5" w:rsidP="00EF5AD5">
      <w:pPr>
        <w:pStyle w:val="Default"/>
      </w:pPr>
    </w:p>
    <w:p w14:paraId="6075BC6A" w14:textId="77777777" w:rsidR="00EF5AD5" w:rsidRDefault="00EF5AD5" w:rsidP="00EF5AD5">
      <w:pPr>
        <w:pStyle w:val="Default"/>
      </w:pPr>
      <w:r>
        <w:t>DOCENTE  Prof.ssa Dote Daniela</w:t>
      </w:r>
    </w:p>
    <w:p w14:paraId="1FCA1743" w14:textId="77777777" w:rsidR="00EF5AD5" w:rsidRPr="00D55D23" w:rsidRDefault="00EF5AD5" w:rsidP="00EF5AD5">
      <w:pPr>
        <w:pStyle w:val="Default"/>
        <w:rPr>
          <w:b/>
        </w:rPr>
      </w:pPr>
    </w:p>
    <w:p w14:paraId="26EB1645" w14:textId="77777777" w:rsidR="00EF5AD5" w:rsidRPr="002954CD" w:rsidRDefault="00EF5AD5" w:rsidP="00EF5AD5">
      <w:pPr>
        <w:pStyle w:val="Default"/>
        <w:rPr>
          <w:b/>
        </w:rPr>
      </w:pPr>
      <w:r>
        <w:t>QUADRO ORARIO   2 ore settimanali</w:t>
      </w:r>
    </w:p>
    <w:p w14:paraId="23C21FFF" w14:textId="77777777" w:rsidR="00EF5AD5" w:rsidRDefault="00EF5AD5" w:rsidP="00EF5AD5">
      <w:pPr>
        <w:pStyle w:val="Default"/>
      </w:pPr>
    </w:p>
    <w:p w14:paraId="695245B0" w14:textId="77777777" w:rsidR="00EF5AD5" w:rsidRDefault="00EF5AD5" w:rsidP="00EF5AD5">
      <w:pPr>
        <w:pStyle w:val="Default"/>
      </w:pPr>
    </w:p>
    <w:p w14:paraId="144858CB" w14:textId="77777777" w:rsidR="00EF5AD5" w:rsidRDefault="00EF5AD5" w:rsidP="00EF5AD5">
      <w:pPr>
        <w:pStyle w:val="Default"/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 xml:space="preserve">FINALITA’ DELL’INDIRIZZO </w:t>
      </w:r>
    </w:p>
    <w:p w14:paraId="36830DC8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5CB487AC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14C5BF68" w14:textId="77777777" w:rsidR="00EF5AD5" w:rsidRPr="00FD27F5" w:rsidRDefault="00EF5AD5" w:rsidP="00EF5AD5">
      <w:pPr>
        <w:pStyle w:val="Default"/>
        <w:ind w:left="720"/>
      </w:pPr>
      <w:r w:rsidRPr="00FD27F5">
        <w:t xml:space="preserve">Nell’arco del quinquennio lo studente liceale acquisisce la padronanza del disegno “grafico/geometrico” come linguaggio e strumento di conoscenza che si sviluppa attraverso la capacità di vedere nello spazio, effettuare confronti, ipotizzare relazioni, porsi interrogativi circa la natura delle forme naturali e artificiali. </w:t>
      </w:r>
    </w:p>
    <w:p w14:paraId="014CBE2B" w14:textId="77777777" w:rsidR="00EF5AD5" w:rsidRPr="00FD27F5" w:rsidRDefault="00EF5AD5" w:rsidP="00EF5AD5">
      <w:pPr>
        <w:pStyle w:val="Default"/>
        <w:ind w:left="720"/>
      </w:pPr>
      <w:r w:rsidRPr="00FD27F5">
        <w:t>Il linguaggio grafico/geometrico è utilizzato dallo studente per imparare a comprendere, sistematicamente e storicamente, l'ambiente fisico in cui vive. La padronanza dei principali metodi di rappresentazione della geometria descrittiva e l’utilizzo degli strumenti propri del disegno sono anche finalizzati a studiare e capire i testi fondamentali della storia dell'arte e dell’architettura.</w:t>
      </w:r>
    </w:p>
    <w:p w14:paraId="782832BD" w14:textId="77777777" w:rsidR="00EF5AD5" w:rsidRPr="00FD27F5" w:rsidRDefault="00EF5AD5" w:rsidP="00EF5AD5">
      <w:pPr>
        <w:pStyle w:val="Default"/>
        <w:ind w:left="720"/>
      </w:pPr>
      <w:r w:rsidRPr="00FD27F5">
        <w:t>Le principali competenze acquisite dallo studente al termine del percorso liceale sono: essere in grado di leggere le opere architettoniche e artistiche per poterle apprezzare criticamente e saperne distinguere gli elementi compositivi, avendo fatto propria una terminologia e una sintassi descrittiva appropriata</w:t>
      </w:r>
    </w:p>
    <w:p w14:paraId="392F6291" w14:textId="77777777" w:rsidR="00EF5AD5" w:rsidRPr="00FD27F5" w:rsidRDefault="00EF5AD5" w:rsidP="00EF5AD5">
      <w:pPr>
        <w:pStyle w:val="Default"/>
        <w:ind w:left="720"/>
      </w:pPr>
      <w:r w:rsidRPr="00FD27F5">
        <w:t>Essere in grado sia di collocare un’opera d’arte nel contesto storico-culturale, sia di riconoscerne i materiali e le tecniche, i caratteri stilistici, i significati e i valori simbolici, il valore d’uso e le funzioni, la committenza e la destinazione.</w:t>
      </w:r>
    </w:p>
    <w:p w14:paraId="69E514E3" w14:textId="77777777" w:rsidR="00EF5AD5" w:rsidRPr="00FD27F5" w:rsidRDefault="00EF5AD5" w:rsidP="00EF5AD5">
      <w:pPr>
        <w:pStyle w:val="Default"/>
        <w:ind w:left="720"/>
      </w:pPr>
      <w:r w:rsidRPr="00FD27F5">
        <w:t>Attraverso lo studio degli autori e delle opere fondamentali, lo studente matura una chiara consapevolezza del grande valore della tradizione artistica</w:t>
      </w:r>
    </w:p>
    <w:p w14:paraId="145F3BDB" w14:textId="77777777" w:rsidR="00EF5AD5" w:rsidRPr="00FD27F5" w:rsidRDefault="00EF5AD5" w:rsidP="00EF5AD5">
      <w:pPr>
        <w:pStyle w:val="Default"/>
        <w:ind w:left="720"/>
      </w:pPr>
    </w:p>
    <w:p w14:paraId="24880FE9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12D71ED6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61C6AC44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1DCB9335" w14:textId="77777777" w:rsidR="00EF5AD5" w:rsidRDefault="00EF5AD5" w:rsidP="00EF5AD5">
      <w:pPr>
        <w:pStyle w:val="Default"/>
        <w:ind w:left="720"/>
        <w:rPr>
          <w:b/>
          <w:u w:val="single"/>
        </w:rPr>
      </w:pPr>
    </w:p>
    <w:p w14:paraId="25DB1E50" w14:textId="77777777" w:rsidR="00EF5AD5" w:rsidRDefault="00EF5AD5" w:rsidP="00EF5AD5">
      <w:pPr>
        <w:pStyle w:val="Default"/>
      </w:pPr>
    </w:p>
    <w:p w14:paraId="6226B688" w14:textId="77777777" w:rsidR="00EF5AD5" w:rsidRDefault="00EF5AD5" w:rsidP="00EF5AD5">
      <w:pPr>
        <w:pStyle w:val="Default"/>
      </w:pPr>
    </w:p>
    <w:p w14:paraId="02356696" w14:textId="77777777" w:rsidR="00EF5AD5" w:rsidRDefault="00EF5AD5" w:rsidP="00EF5AD5">
      <w:pPr>
        <w:pStyle w:val="Default"/>
        <w:rPr>
          <w:b/>
          <w:u w:val="single"/>
        </w:rPr>
      </w:pPr>
      <w:r>
        <w:rPr>
          <w:b/>
          <w:u w:val="single"/>
        </w:rPr>
        <w:lastRenderedPageBreak/>
        <w:t>2. ANALISI DELLA SITUAZIONE DI PARTENZA</w:t>
      </w:r>
    </w:p>
    <w:p w14:paraId="55AD408A" w14:textId="77777777" w:rsidR="00EF5AD5" w:rsidRDefault="00EF5AD5" w:rsidP="00EF5AD5">
      <w:pPr>
        <w:pStyle w:val="Default"/>
      </w:pPr>
    </w:p>
    <w:p w14:paraId="7291C2E0" w14:textId="77777777" w:rsidR="00EF5AD5" w:rsidRDefault="00EF5AD5" w:rsidP="00EF5AD5">
      <w:pPr>
        <w:pStyle w:val="Default"/>
      </w:pPr>
    </w:p>
    <w:p w14:paraId="5CEE0CED" w14:textId="77777777" w:rsidR="00EF5AD5" w:rsidRDefault="00EF5AD5" w:rsidP="00EF5AD5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partecipazione..)</w:t>
      </w:r>
    </w:p>
    <w:p w14:paraId="3372BC30" w14:textId="77777777" w:rsidR="00EF5AD5" w:rsidRDefault="00EF5AD5" w:rsidP="00EF5AD5">
      <w:pPr>
        <w:pStyle w:val="Default"/>
      </w:pPr>
    </w:p>
    <w:p w14:paraId="53AA39FB" w14:textId="7CEFBFE2" w:rsidR="00EF5AD5" w:rsidRDefault="00EF5AD5" w:rsidP="00EF5AD5">
      <w:pPr>
        <w:pStyle w:val="Default"/>
      </w:pPr>
      <w:r>
        <w:t xml:space="preserve"> La classe è composta da 2</w:t>
      </w:r>
      <w:r w:rsidR="00054F2B">
        <w:t>2</w:t>
      </w:r>
      <w:r>
        <w:t xml:space="preserve"> studenti </w:t>
      </w:r>
      <w:r w:rsidR="00C814BD">
        <w:t>( 13</w:t>
      </w:r>
      <w:r w:rsidR="00223460">
        <w:t xml:space="preserve"> donne e </w:t>
      </w:r>
      <w:r w:rsidR="00C814BD">
        <w:t>9</w:t>
      </w:r>
      <w:r w:rsidR="00223460">
        <w:t xml:space="preserve"> maschi</w:t>
      </w:r>
      <w:r w:rsidR="00085597">
        <w:t xml:space="preserve">) </w:t>
      </w:r>
      <w:r>
        <w:t>di cui un</w:t>
      </w:r>
      <w:r w:rsidR="00085597">
        <w:t>o</w:t>
      </w:r>
      <w:r>
        <w:t xml:space="preserve"> che s</w:t>
      </w:r>
      <w:r w:rsidR="00085597">
        <w:t>i avvale dell’insegnante di sostegno</w:t>
      </w:r>
      <w:r>
        <w:t xml:space="preserve"> </w:t>
      </w:r>
      <w:r w:rsidR="00C814BD">
        <w:t>e una con PDP</w:t>
      </w:r>
    </w:p>
    <w:p w14:paraId="5C6FC35F" w14:textId="46A16171" w:rsidR="00EF5AD5" w:rsidRDefault="00EF5AD5" w:rsidP="00EF5AD5">
      <w:pPr>
        <w:pStyle w:val="Default"/>
      </w:pPr>
      <w:r>
        <w:t xml:space="preserve"> La classe è corretta nel comportamento e</w:t>
      </w:r>
      <w:r w:rsidR="00085597">
        <w:t xml:space="preserve">d è </w:t>
      </w:r>
      <w:r>
        <w:t xml:space="preserve"> ben organizzata nelle attività didattiche .</w:t>
      </w:r>
    </w:p>
    <w:p w14:paraId="46A6E8B5" w14:textId="59B2259C" w:rsidR="00EF5AD5" w:rsidRDefault="00EF5AD5" w:rsidP="00EF5AD5">
      <w:pPr>
        <w:pStyle w:val="Default"/>
      </w:pPr>
      <w:r>
        <w:t>L’entusiasmo che gli alunni manifestano,</w:t>
      </w:r>
      <w:r w:rsidR="00085597">
        <w:t xml:space="preserve"> </w:t>
      </w:r>
      <w:r>
        <w:t>permettono di svolgere un lavoro sereno anche al di fuori del contesto classe con tante iniziative di visite a mostre di interesse didattico.</w:t>
      </w:r>
    </w:p>
    <w:p w14:paraId="0C3A2F64" w14:textId="77777777" w:rsidR="00EF5AD5" w:rsidRDefault="00EF5AD5" w:rsidP="00EF5AD5">
      <w:pPr>
        <w:pStyle w:val="Default"/>
      </w:pPr>
      <w:r>
        <w:t xml:space="preserve"> </w:t>
      </w:r>
    </w:p>
    <w:p w14:paraId="2F38B551" w14:textId="77777777" w:rsidR="00EF5AD5" w:rsidRDefault="00EF5AD5" w:rsidP="00EF5AD5">
      <w:pPr>
        <w:pStyle w:val="Default"/>
      </w:pPr>
      <w:r>
        <w:cr/>
      </w:r>
    </w:p>
    <w:p w14:paraId="2D90C1CA" w14:textId="77777777" w:rsidR="00EF5AD5" w:rsidRDefault="00EF5AD5" w:rsidP="00EF5AD5">
      <w:pPr>
        <w:pStyle w:val="Default"/>
      </w:pPr>
    </w:p>
    <w:p w14:paraId="2567224C" w14:textId="77777777" w:rsidR="00EF5AD5" w:rsidRDefault="00EF5AD5" w:rsidP="00EF5AD5">
      <w:pPr>
        <w:pStyle w:val="Default"/>
      </w:pPr>
      <w:r>
        <w:t xml:space="preserve">FONTI DI RILEVAZIONE DEI DATI: griglie, questionari conoscitivi, test socio-metrici </w:t>
      </w:r>
    </w:p>
    <w:p w14:paraId="009B9521" w14:textId="77777777" w:rsidR="00EF5AD5" w:rsidRDefault="00EF5AD5" w:rsidP="00EF5AD5">
      <w:pPr>
        <w:pStyle w:val="Default"/>
      </w:pPr>
      <w:r>
        <w:t xml:space="preserve">    (se si, specificare quali)………………………………..</w:t>
      </w:r>
    </w:p>
    <w:p w14:paraId="6BB4CC75" w14:textId="77777777" w:rsidR="00EF5AD5" w:rsidRDefault="00EF5AD5" w:rsidP="00EF5AD5">
      <w:pPr>
        <w:pStyle w:val="Default"/>
      </w:pPr>
      <w:r>
        <w:t xml:space="preserve"> tecniche di osservazione </w:t>
      </w:r>
    </w:p>
    <w:p w14:paraId="12148A8F" w14:textId="77777777" w:rsidR="00EF5AD5" w:rsidRDefault="00EF5AD5" w:rsidP="00EF5AD5">
      <w:pPr>
        <w:pStyle w:val="Default"/>
      </w:pPr>
      <w:r>
        <w:t xml:space="preserve"> colloqui con gli alunni</w:t>
      </w:r>
    </w:p>
    <w:p w14:paraId="39145E1A" w14:textId="77777777" w:rsidR="00EF5AD5" w:rsidRDefault="00EF5AD5" w:rsidP="00EF5AD5">
      <w:pPr>
        <w:pStyle w:val="Default"/>
      </w:pPr>
      <w:r>
        <w:t xml:space="preserve"> colloqui con le famiglie</w:t>
      </w:r>
    </w:p>
    <w:p w14:paraId="5D6AD03A" w14:textId="77777777" w:rsidR="00EF5AD5" w:rsidRDefault="00EF5AD5" w:rsidP="00EF5AD5">
      <w:pPr>
        <w:pStyle w:val="Default"/>
        <w:rPr>
          <w:b/>
          <w:u w:val="single"/>
        </w:rPr>
      </w:pPr>
    </w:p>
    <w:p w14:paraId="65C33788" w14:textId="77777777" w:rsidR="00EF5AD5" w:rsidRDefault="00EF5AD5" w:rsidP="00EF5AD5">
      <w:pPr>
        <w:pStyle w:val="Default"/>
      </w:pPr>
      <w:r>
        <w:t xml:space="preserve">LIVELLI DI PROFITTO </w:t>
      </w:r>
    </w:p>
    <w:p w14:paraId="0D363CEB" w14:textId="77777777" w:rsidR="00EF5AD5" w:rsidRDefault="00EF5AD5" w:rsidP="00EF5AD5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EF5AD5" w14:paraId="2A729780" w14:textId="77777777" w:rsidTr="007E0A93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B50C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45ED779C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42126507" w14:textId="77777777" w:rsidR="00EF5AD5" w:rsidRPr="00B052A2" w:rsidRDefault="00EF5AD5" w:rsidP="007E0A93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90B6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4E4E87C8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35BBF28D" w14:textId="77777777" w:rsidR="00EF5AD5" w:rsidRDefault="00EF5AD5" w:rsidP="007E0A9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654DE79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2</w:t>
            </w:r>
          </w:p>
          <w:p w14:paraId="00E773DF" w14:textId="77777777" w:rsidR="00EF5AD5" w:rsidRDefault="00EF5AD5" w:rsidP="007E0A93">
            <w:pPr>
              <w:pStyle w:val="Default"/>
              <w:rPr>
                <w:color w:val="auto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D00F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32BEA312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5682C3C0" w14:textId="77777777" w:rsidR="00EF5AD5" w:rsidRDefault="00EF5AD5" w:rsidP="007E0A93">
            <w:pPr>
              <w:pStyle w:val="Default"/>
              <w:rPr>
                <w:color w:val="auto"/>
              </w:rPr>
            </w:pPr>
          </w:p>
          <w:p w14:paraId="719C9143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1E7DA27D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 9</w:t>
            </w:r>
          </w:p>
          <w:p w14:paraId="54CF65A8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CC7A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2F60341F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18BC4DE6" w14:textId="77777777" w:rsidR="00EF5AD5" w:rsidRDefault="00EF5AD5" w:rsidP="007E0A9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B0532B8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61777F3A" w14:textId="0B6CA6FA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1</w:t>
            </w:r>
            <w:r w:rsidR="00C814BD">
              <w:rPr>
                <w:color w:val="auto"/>
              </w:rPr>
              <w:t>1</w:t>
            </w:r>
          </w:p>
          <w:p w14:paraId="4058D1BA" w14:textId="77777777" w:rsidR="00EF5AD5" w:rsidRDefault="00EF5AD5" w:rsidP="007E0A9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092AD58E" w14:textId="77777777" w:rsidR="00EF5AD5" w:rsidRDefault="00EF5AD5" w:rsidP="00EF5AD5">
      <w:pPr>
        <w:pStyle w:val="Default"/>
        <w:tabs>
          <w:tab w:val="left" w:pos="1470"/>
        </w:tabs>
      </w:pPr>
    </w:p>
    <w:p w14:paraId="4B4F6A13" w14:textId="77777777" w:rsidR="00EF5AD5" w:rsidRDefault="00EF5AD5" w:rsidP="00EF5AD5">
      <w:pPr>
        <w:pStyle w:val="Default"/>
        <w:tabs>
          <w:tab w:val="left" w:pos="1470"/>
        </w:tabs>
        <w:rPr>
          <w:b/>
        </w:rPr>
      </w:pPr>
    </w:p>
    <w:p w14:paraId="40A52B4D" w14:textId="77777777" w:rsidR="00EF5AD5" w:rsidRDefault="00EF5AD5" w:rsidP="00EF5AD5">
      <w:pPr>
        <w:pStyle w:val="Default"/>
        <w:tabs>
          <w:tab w:val="left" w:pos="1470"/>
        </w:tabs>
      </w:pPr>
      <w:r>
        <w:t>PROVE UTILIZZATE PER LA RILEVAZIONE DEI REQUISITI INIZIALI:</w:t>
      </w:r>
    </w:p>
    <w:p w14:paraId="1B7AFEFE" w14:textId="77777777" w:rsidR="00EF5AD5" w:rsidRDefault="00EF5AD5" w:rsidP="00EF5AD5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  <w:r>
        <w:t xml:space="preserve">: </w:t>
      </w:r>
    </w:p>
    <w:p w14:paraId="58951DD4" w14:textId="77777777" w:rsidR="00EF5AD5" w:rsidRDefault="00EF5AD5" w:rsidP="00EF5AD5">
      <w:pPr>
        <w:pStyle w:val="Default"/>
        <w:tabs>
          <w:tab w:val="left" w:pos="1470"/>
        </w:tabs>
      </w:pPr>
      <w:r>
        <w:t>disegno grafico</w:t>
      </w:r>
    </w:p>
    <w:p w14:paraId="6BA639C3" w14:textId="77777777" w:rsidR="00EF5AD5" w:rsidRPr="00B052A2" w:rsidRDefault="00EF5AD5" w:rsidP="00EF5AD5">
      <w:pPr>
        <w:pStyle w:val="Default"/>
        <w:tabs>
          <w:tab w:val="left" w:pos="1470"/>
        </w:tabs>
      </w:pPr>
      <w:r>
        <w:t>domande di storia dell’arte</w:t>
      </w:r>
    </w:p>
    <w:p w14:paraId="6302CF52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7DD862C3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7151DB35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6C537092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581275AB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5738F8DC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p w14:paraId="3FB004A9" w14:textId="77777777" w:rsidR="00EF5AD5" w:rsidRDefault="00EF5AD5" w:rsidP="00EF5AD5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EF5AD5" w14:paraId="12C38CBB" w14:textId="77777777" w:rsidTr="007E0A93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14:paraId="5EAFA115" w14:textId="77777777" w:rsidR="00EF5AD5" w:rsidRDefault="00EF5AD5" w:rsidP="00EF5AD5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EF5AD5" w14:paraId="136DA15F" w14:textId="77777777" w:rsidTr="007E0A93">
        <w:tc>
          <w:tcPr>
            <w:tcW w:w="10031" w:type="dxa"/>
            <w:vAlign w:val="center"/>
          </w:tcPr>
          <w:p w14:paraId="72FA9D33" w14:textId="77777777" w:rsidR="00EF5AD5" w:rsidRDefault="00EF5AD5" w:rsidP="007E0A93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obiettivi, articolati in </w:t>
            </w:r>
            <w:r>
              <w:rPr>
                <w:rFonts w:cs="Arial"/>
                <w:bCs/>
              </w:rPr>
              <w:t>Competenze, Abilità, Conoscenze</w:t>
            </w:r>
            <w:r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6FD46617" w14:textId="77777777" w:rsidR="00EF5AD5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</w:p>
    <w:p w14:paraId="425D837B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E1474A">
        <w:rPr>
          <w:rFonts w:ascii="Arial" w:hAnsi="Arial" w:cs="Arial"/>
          <w:color w:val="000000"/>
          <w:sz w:val="22"/>
          <w:szCs w:val="22"/>
        </w:rPr>
        <w:t>uso corretto del linguaggio grafico e precisa applicazione delle</w:t>
      </w:r>
    </w:p>
    <w:p w14:paraId="1889DABB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tecniche proiettive del Disegno Geometrico.</w:t>
      </w:r>
    </w:p>
    <w:p w14:paraId="7B98F1A0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- Conoscenza cognitiva delle Proiezioni Assonometriche e Prospettiche e abilità</w:t>
      </w:r>
    </w:p>
    <w:p w14:paraId="357A8215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nella applicazione pratica delle stesse allo studio delle figure piane e dei solidi in</w:t>
      </w:r>
    </w:p>
    <w:p w14:paraId="37DD3C51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composizione con applicazione di teoria delle ombre. Studio di Architettonici.</w:t>
      </w:r>
    </w:p>
    <w:p w14:paraId="3D5FBD5A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- Acquisizione di un metodo di studio utile all'approfondimento dei contenuti</w:t>
      </w:r>
    </w:p>
    <w:p w14:paraId="1CEFFBF1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della Storia dell'Arte relazionati al contesto storico-estetico.</w:t>
      </w:r>
    </w:p>
    <w:p w14:paraId="3DA102A6" w14:textId="77777777" w:rsidR="00EF5AD5" w:rsidRPr="00E1474A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- Saper istituire confronti interdisciplinari di più ampio respiro.</w:t>
      </w:r>
    </w:p>
    <w:p w14:paraId="64EF79B0" w14:textId="77777777" w:rsidR="00EF5AD5" w:rsidRPr="00476833" w:rsidRDefault="00EF5AD5" w:rsidP="00EF5AD5">
      <w:pPr>
        <w:pStyle w:val="NormaleWeb"/>
        <w:spacing w:line="360" w:lineRule="auto"/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E1474A">
        <w:rPr>
          <w:rFonts w:ascii="Arial" w:hAnsi="Arial" w:cs="Arial"/>
          <w:color w:val="000000"/>
          <w:sz w:val="22"/>
          <w:szCs w:val="22"/>
        </w:rPr>
        <w:t xml:space="preserve"> - Sapersi esprimere con proprietà di linguaggio e corretta terminologia.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EF5AD5" w14:paraId="1F8BAAD6" w14:textId="77777777" w:rsidTr="007E0A93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521C378B" w14:textId="77777777" w:rsidR="00EF5AD5" w:rsidRDefault="00EF5AD5" w:rsidP="00EF5AD5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EF5AD5" w14:paraId="592B4536" w14:textId="77777777" w:rsidTr="007E0A93">
        <w:trPr>
          <w:jc w:val="center"/>
        </w:trPr>
        <w:tc>
          <w:tcPr>
            <w:tcW w:w="10031" w:type="dxa"/>
            <w:vAlign w:val="center"/>
          </w:tcPr>
          <w:p w14:paraId="4C259754" w14:textId="77777777" w:rsidR="00EF5AD5" w:rsidRDefault="00EF5AD5" w:rsidP="007E0A9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14:paraId="6C0AFE55" w14:textId="77777777" w:rsidR="00EF5AD5" w:rsidRDefault="00EF5AD5" w:rsidP="00EF5AD5">
      <w:pPr>
        <w:rPr>
          <w:rFonts w:cs="Aria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EF5AD5" w14:paraId="595C54AD" w14:textId="77777777" w:rsidTr="007E0A93">
        <w:trPr>
          <w:trHeight w:val="340"/>
          <w:jc w:val="center"/>
        </w:trPr>
        <w:tc>
          <w:tcPr>
            <w:tcW w:w="10031" w:type="dxa"/>
            <w:vAlign w:val="center"/>
          </w:tcPr>
          <w:p w14:paraId="7CCBFB49" w14:textId="77777777" w:rsidR="00EF5AD5" w:rsidRPr="001319D7" w:rsidRDefault="00EF5AD5" w:rsidP="007E0A93">
            <w:pPr>
              <w:rPr>
                <w:sz w:val="20"/>
              </w:rPr>
            </w:pPr>
            <w:r w:rsidRPr="001319D7">
              <w:rPr>
                <w:sz w:val="20"/>
              </w:rPr>
              <w:t>Per il ‘600 e ‘700: le novità proposte da Caravaggio; le opere esemplari del Barocco romano (Bernini, Borromini, Pietro da Cortona); la tipologia della reggia, dal grande complesso di Versailles alle opere di Juvara (Stupinigi) e Vanvitelli (Caserta). Per l’arte del secondo ‘700 e dell’800: l’architettura del Neoclassicismo; il paesaggio in età romantica: “pittoresco” e “sublime”; il “Gotic revival”; le conseguenze della Rivoluzione industriale: i nuovi materiali e le tecniche costruttive, la città borghese e le grandi ristrutturazioni urbanistiche; la pittura del Realismo e dell’Impressionismo.</w:t>
            </w:r>
          </w:p>
          <w:p w14:paraId="38741BD4" w14:textId="77777777" w:rsidR="00EF5AD5" w:rsidRDefault="00EF5AD5" w:rsidP="007E0A93">
            <w:pPr>
              <w:rPr>
                <w:sz w:val="20"/>
              </w:rPr>
            </w:pPr>
            <w:r w:rsidRPr="001319D7">
              <w:rPr>
                <w:sz w:val="20"/>
              </w:rPr>
              <w:t xml:space="preserve"> il valore della componente costruttiva e pratica del disegno arricchirà il percorso: oltre allo studio sistematico della Teoria delle ombre (figure piane, solidi geometrici e volumi architettonici), si affronterà la tecnica delle rappresentazione dello spazio attraverso lo studio della prospettiva centrale e accidentale di figure piane, solidi geometrici e volumi architettonici anche in rapporto alle opere d’arte; si analizzeranno i fondamenti per l’analisi tipologica, strutturale, funzionale e distributiva dell’architettura, e lo studio della composizione delle facciate e il loro disegno materico, con le ombre.</w:t>
            </w:r>
          </w:p>
        </w:tc>
      </w:tr>
      <w:tr w:rsidR="00EF5AD5" w14:paraId="4F91C837" w14:textId="77777777" w:rsidTr="007E0A93">
        <w:trPr>
          <w:trHeight w:val="340"/>
          <w:jc w:val="center"/>
        </w:trPr>
        <w:tc>
          <w:tcPr>
            <w:tcW w:w="10031" w:type="dxa"/>
          </w:tcPr>
          <w:p w14:paraId="462967AF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>L’arte Barocca: caratteri generali</w:t>
            </w:r>
          </w:p>
          <w:p w14:paraId="3D7B8190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I Carracci, in particolare Annibale Carracci</w:t>
            </w:r>
          </w:p>
          <w:p w14:paraId="462634BF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Caravaggio</w:t>
            </w:r>
          </w:p>
          <w:p w14:paraId="42C26F82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lastRenderedPageBreak/>
              <w:t xml:space="preserve">     Gian Lorenzo Bernini</w:t>
            </w:r>
          </w:p>
          <w:p w14:paraId="383CAC30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Francesco Borromini</w:t>
            </w:r>
          </w:p>
          <w:p w14:paraId="0AA67EBD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</w:t>
            </w:r>
            <w:r>
              <w:rPr>
                <w:sz w:val="20"/>
              </w:rPr>
              <w:t>Il Guercino</w:t>
            </w:r>
            <w:r w:rsidRPr="00E60380">
              <w:rPr>
                <w:sz w:val="20"/>
              </w:rPr>
              <w:t>, Guarino Guarini</w:t>
            </w:r>
          </w:p>
          <w:p w14:paraId="3058CF36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>Il ‘700:  Filippo Juvara</w:t>
            </w:r>
          </w:p>
          <w:p w14:paraId="5A120715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Caserta e Luigi Vanvitelli</w:t>
            </w:r>
          </w:p>
          <w:p w14:paraId="00A6A0E0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Giambattista Tiepolo. Antonio Canaletto</w:t>
            </w:r>
            <w:r w:rsidRPr="00E60380">
              <w:rPr>
                <w:sz w:val="20"/>
              </w:rPr>
              <w:tab/>
            </w:r>
          </w:p>
          <w:p w14:paraId="1376689A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>Il pensiero illuminista e l’arte. La nascita delle Accademie</w:t>
            </w:r>
          </w:p>
          <w:p w14:paraId="40978A67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>Le teorie artistiche: J.J. Winckelmann, C. Lodoli, F. Milizia (brevi cenni)</w:t>
            </w:r>
          </w:p>
          <w:p w14:paraId="10A56813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Neoclassicismo</w:t>
            </w:r>
          </w:p>
          <w:p w14:paraId="34966A2F" w14:textId="77777777" w:rsidR="00EF5AD5" w:rsidRPr="00E60380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 Architettura neoclassica</w:t>
            </w:r>
          </w:p>
          <w:p w14:paraId="09745948" w14:textId="77777777" w:rsidR="00EF5AD5" w:rsidRDefault="00EF5AD5" w:rsidP="007E0A93">
            <w:pPr>
              <w:ind w:left="360"/>
              <w:rPr>
                <w:sz w:val="20"/>
              </w:rPr>
            </w:pPr>
            <w:r w:rsidRPr="00E60380">
              <w:rPr>
                <w:sz w:val="20"/>
              </w:rPr>
              <w:t xml:space="preserve">    Jacques-Lois David, Antonio Canova</w:t>
            </w:r>
          </w:p>
        </w:tc>
      </w:tr>
    </w:tbl>
    <w:p w14:paraId="26BAD480" w14:textId="77777777" w:rsidR="00EF5AD5" w:rsidRDefault="00EF5AD5" w:rsidP="00EF5AD5">
      <w:pPr>
        <w:pStyle w:val="Default"/>
        <w:tabs>
          <w:tab w:val="left" w:pos="1470"/>
        </w:tabs>
      </w:pPr>
    </w:p>
    <w:p w14:paraId="68770944" w14:textId="77777777" w:rsidR="00EF5AD5" w:rsidRDefault="00EF5AD5" w:rsidP="00EF5AD5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EF5AD5" w14:paraId="7E0B82A9" w14:textId="77777777" w:rsidTr="007E0A93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39AB5C95" w14:textId="77777777" w:rsidR="00EF5AD5" w:rsidRDefault="00EF5AD5" w:rsidP="007E0A93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.METODOLOGIE</w:t>
            </w:r>
          </w:p>
        </w:tc>
      </w:tr>
      <w:tr w:rsidR="00EF5AD5" w14:paraId="11C28693" w14:textId="77777777" w:rsidTr="007E0A93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1AA098FD" w14:textId="77777777" w:rsidR="00EF5AD5" w:rsidRDefault="00EF5AD5" w:rsidP="007E0A9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1E19E4AC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14:paraId="62666E41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0EA0904E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0CCA7E6" w14:textId="77777777" w:rsidR="00EF5AD5" w:rsidRDefault="00EF5AD5" w:rsidP="007E0A93">
            <w:r>
              <w:t>Cooperative learning</w:t>
            </w:r>
          </w:p>
          <w:p w14:paraId="0651F8CD" w14:textId="77777777" w:rsidR="00EF5AD5" w:rsidRDefault="00EF5AD5" w:rsidP="007E0A93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EF5AD5" w14:paraId="7D41A1A5" w14:textId="77777777" w:rsidTr="007E0A93">
        <w:trPr>
          <w:trHeight w:val="283"/>
          <w:jc w:val="center"/>
        </w:trPr>
        <w:tc>
          <w:tcPr>
            <w:tcW w:w="216" w:type="pct"/>
            <w:vAlign w:val="center"/>
          </w:tcPr>
          <w:p w14:paraId="6EB16E6C" w14:textId="77777777" w:rsidR="00EF5AD5" w:rsidRDefault="00EF5AD5" w:rsidP="007E0A9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7E607D8" w14:textId="77777777" w:rsidR="00EF5AD5" w:rsidRDefault="00EF5AD5" w:rsidP="007E0A93">
            <w:pPr>
              <w:jc w:val="both"/>
            </w:pPr>
            <w:r>
              <w:t xml:space="preserve">Lezione interattiva </w:t>
            </w:r>
          </w:p>
          <w:p w14:paraId="3EC79E72" w14:textId="77777777" w:rsidR="00EF5AD5" w:rsidRDefault="00EF5AD5" w:rsidP="007E0A93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0B163F01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6F7BB6B1" w14:textId="77777777" w:rsidR="00EF5AD5" w:rsidRDefault="00EF5AD5" w:rsidP="007E0A93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14:paraId="781CA061" w14:textId="77777777" w:rsidR="00EF5AD5" w:rsidRDefault="00EF5AD5" w:rsidP="007E0A9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EF5AD5" w14:paraId="00D25625" w14:textId="77777777" w:rsidTr="007E0A93">
        <w:trPr>
          <w:trHeight w:val="283"/>
          <w:jc w:val="center"/>
        </w:trPr>
        <w:tc>
          <w:tcPr>
            <w:tcW w:w="216" w:type="pct"/>
            <w:vAlign w:val="center"/>
          </w:tcPr>
          <w:p w14:paraId="59E3333F" w14:textId="77777777" w:rsidR="00EF5AD5" w:rsidRDefault="00EF5AD5" w:rsidP="007E0A93">
            <w:pPr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7C31DEE9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14:paraId="2041877C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0CF756D3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07CA87AA" w14:textId="77777777" w:rsidR="00EF5AD5" w:rsidRDefault="00EF5AD5" w:rsidP="007E0A93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14:paraId="7FC34245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EF5AD5" w14:paraId="56D6C8F4" w14:textId="77777777" w:rsidTr="007E0A93">
        <w:trPr>
          <w:trHeight w:val="283"/>
          <w:jc w:val="center"/>
        </w:trPr>
        <w:tc>
          <w:tcPr>
            <w:tcW w:w="216" w:type="pct"/>
            <w:vAlign w:val="center"/>
          </w:tcPr>
          <w:p w14:paraId="203F6D56" w14:textId="77777777" w:rsidR="00EF5AD5" w:rsidRDefault="00EF5AD5" w:rsidP="007E0A93">
            <w:pPr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3C522FF2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380622A1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E6B5633" w14:textId="77777777" w:rsidR="00EF5AD5" w:rsidRDefault="00EF5AD5" w:rsidP="007E0A93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EF5AD5" w14:paraId="5D7D484F" w14:textId="77777777" w:rsidTr="007E0A93">
        <w:trPr>
          <w:trHeight w:val="283"/>
          <w:jc w:val="center"/>
        </w:trPr>
        <w:tc>
          <w:tcPr>
            <w:tcW w:w="216" w:type="pct"/>
            <w:vAlign w:val="center"/>
          </w:tcPr>
          <w:p w14:paraId="08E81E19" w14:textId="77777777" w:rsidR="00EF5AD5" w:rsidRDefault="00EF5AD5" w:rsidP="007E0A93">
            <w:pPr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4BD7564F" w14:textId="77777777" w:rsidR="00EF5AD5" w:rsidRDefault="00EF5AD5" w:rsidP="007E0A93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1F16FB81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FBB3F6E" w14:textId="77777777" w:rsidR="00EF5AD5" w:rsidRDefault="00EF5AD5" w:rsidP="007E0A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14:paraId="2A4BE760" w14:textId="77777777" w:rsidR="00EF5AD5" w:rsidRDefault="00EF5AD5" w:rsidP="00EF5AD5">
      <w:pPr>
        <w:rPr>
          <w:rFonts w:cs="Arial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EF5AD5" w14:paraId="15AB5994" w14:textId="77777777" w:rsidTr="007E0A93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CF81E33" w14:textId="77777777" w:rsidR="00EF5AD5" w:rsidRDefault="00EF5AD5" w:rsidP="007E0A93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EF5AD5" w14:paraId="776D9014" w14:textId="77777777" w:rsidTr="007E0A93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69984E71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1306306D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6F7C843C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16E9EC4F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271B4594" w14:textId="77777777" w:rsidR="00EF5AD5" w:rsidRDefault="00EF5AD5" w:rsidP="007E0A93">
            <w:pPr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14:paraId="5C48FF0D" w14:textId="77777777" w:rsidR="00EF5AD5" w:rsidRDefault="00EF5AD5" w:rsidP="007E0A93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EF5AD5" w14:paraId="723156BC" w14:textId="77777777" w:rsidTr="007E0A93">
        <w:trPr>
          <w:trHeight w:val="283"/>
          <w:jc w:val="center"/>
        </w:trPr>
        <w:tc>
          <w:tcPr>
            <w:tcW w:w="219" w:type="pct"/>
            <w:vAlign w:val="center"/>
          </w:tcPr>
          <w:p w14:paraId="413D40DB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65EDF97B" w14:textId="77777777" w:rsidR="00EF5AD5" w:rsidRDefault="00EF5AD5" w:rsidP="007E0A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7588E169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1F3C7168" w14:textId="77777777" w:rsidR="00EF5AD5" w:rsidRDefault="00EF5AD5" w:rsidP="007E0A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6CD76AC9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1F289037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EF5AD5" w14:paraId="38DE02FA" w14:textId="77777777" w:rsidTr="007E0A93">
        <w:trPr>
          <w:trHeight w:val="283"/>
          <w:jc w:val="center"/>
        </w:trPr>
        <w:tc>
          <w:tcPr>
            <w:tcW w:w="219" w:type="pct"/>
            <w:vAlign w:val="center"/>
          </w:tcPr>
          <w:p w14:paraId="69D95272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513CCBD6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2464A437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43FC92CB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4B985428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2DE15747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EF5AD5" w14:paraId="52810D5B" w14:textId="77777777" w:rsidTr="007E0A93">
        <w:trPr>
          <w:trHeight w:val="283"/>
          <w:jc w:val="center"/>
        </w:trPr>
        <w:tc>
          <w:tcPr>
            <w:tcW w:w="219" w:type="pct"/>
            <w:vAlign w:val="center"/>
          </w:tcPr>
          <w:p w14:paraId="382515E6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01C5F3AC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2221BC2B" w14:textId="77777777" w:rsidR="00EF5AD5" w:rsidRDefault="00EF5AD5" w:rsidP="007E0A93">
            <w:pPr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14:paraId="033C7752" w14:textId="77777777" w:rsidR="00EF5AD5" w:rsidRDefault="00EF5AD5" w:rsidP="007E0A93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41BA4A06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22B69BBB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EF5AD5" w14:paraId="3DEF43D6" w14:textId="77777777" w:rsidTr="007E0A93">
        <w:trPr>
          <w:trHeight w:val="283"/>
          <w:jc w:val="center"/>
        </w:trPr>
        <w:tc>
          <w:tcPr>
            <w:tcW w:w="219" w:type="pct"/>
            <w:vAlign w:val="center"/>
          </w:tcPr>
          <w:p w14:paraId="3BEA2D48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21D7F91A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757C1B08" w14:textId="77777777" w:rsidR="00EF5AD5" w:rsidRDefault="00EF5AD5" w:rsidP="007E0A93">
            <w:pPr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3525F1C6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0BB91A1D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572B9490" w14:textId="77777777" w:rsidR="00EF5AD5" w:rsidRDefault="00EF5AD5" w:rsidP="007E0A93">
            <w:pPr>
              <w:rPr>
                <w:rFonts w:cs="Arial"/>
              </w:rPr>
            </w:pPr>
            <w:r>
              <w:rPr>
                <w:rFonts w:cs="Arial"/>
              </w:rPr>
              <w:t>Altro ___________________</w:t>
            </w:r>
          </w:p>
        </w:tc>
      </w:tr>
    </w:tbl>
    <w:p w14:paraId="1F0A3552" w14:textId="77777777" w:rsidR="00EF5AD5" w:rsidRDefault="00EF5AD5" w:rsidP="00EF5AD5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4"/>
        <w:gridCol w:w="395"/>
        <w:gridCol w:w="3035"/>
      </w:tblGrid>
      <w:tr w:rsidR="00EF5AD5" w14:paraId="1F869E38" w14:textId="77777777" w:rsidTr="007E0A93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14:paraId="65AC56B0" w14:textId="77777777" w:rsidR="00EF5AD5" w:rsidRDefault="00EF5AD5" w:rsidP="007E0A93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EF5AD5" w14:paraId="2A52C282" w14:textId="77777777" w:rsidTr="007E0A93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14:paraId="0A707CA0" w14:textId="77777777" w:rsidR="00EF5AD5" w:rsidRDefault="00EF5AD5" w:rsidP="007E0A93"/>
        </w:tc>
        <w:tc>
          <w:tcPr>
            <w:tcW w:w="1953" w:type="pct"/>
            <w:vAlign w:val="center"/>
          </w:tcPr>
          <w:p w14:paraId="1869B508" w14:textId="77777777" w:rsidR="00EF5AD5" w:rsidRDefault="00EF5AD5" w:rsidP="007E0A93">
            <w:r>
              <w:t>Analisi del testo</w:t>
            </w:r>
          </w:p>
        </w:tc>
      </w:tr>
      <w:tr w:rsidR="00EF5AD5" w14:paraId="46037EF0" w14:textId="77777777" w:rsidTr="007E0A93">
        <w:trPr>
          <w:trHeight w:val="283"/>
        </w:trPr>
        <w:tc>
          <w:tcPr>
            <w:tcW w:w="339" w:type="pct"/>
            <w:vAlign w:val="center"/>
          </w:tcPr>
          <w:p w14:paraId="43FCBD75" w14:textId="77777777" w:rsidR="00EF5AD5" w:rsidRDefault="00EF5AD5" w:rsidP="007E0A93"/>
        </w:tc>
        <w:tc>
          <w:tcPr>
            <w:tcW w:w="1953" w:type="pct"/>
            <w:vAlign w:val="center"/>
          </w:tcPr>
          <w:p w14:paraId="51FD0F3D" w14:textId="77777777" w:rsidR="00EF5AD5" w:rsidRDefault="00EF5AD5" w:rsidP="007E0A93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14:paraId="743E79EA" w14:textId="77777777" w:rsidR="00EF5AD5" w:rsidRDefault="00EF5AD5" w:rsidP="007E0A93"/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1BD7EF49" w14:textId="77777777" w:rsidR="00EF5AD5" w:rsidRDefault="00EF5AD5" w:rsidP="007E0A93">
            <w:r>
              <w:t>Risoluzione di problemi</w:t>
            </w:r>
          </w:p>
        </w:tc>
      </w:tr>
      <w:tr w:rsidR="00EF5AD5" w14:paraId="549E1729" w14:textId="77777777" w:rsidTr="007E0A93">
        <w:trPr>
          <w:trHeight w:val="283"/>
        </w:trPr>
        <w:tc>
          <w:tcPr>
            <w:tcW w:w="339" w:type="pct"/>
            <w:vAlign w:val="center"/>
          </w:tcPr>
          <w:p w14:paraId="0F29989A" w14:textId="77777777" w:rsidR="00EF5AD5" w:rsidRDefault="00EF5AD5" w:rsidP="007E0A93"/>
        </w:tc>
        <w:tc>
          <w:tcPr>
            <w:tcW w:w="1953" w:type="pct"/>
            <w:vAlign w:val="center"/>
          </w:tcPr>
          <w:p w14:paraId="49D01680" w14:textId="77777777" w:rsidR="00EF5AD5" w:rsidRDefault="00EF5AD5" w:rsidP="007E0A93">
            <w:r>
              <w:t>Articolo di giornale</w:t>
            </w:r>
          </w:p>
        </w:tc>
        <w:tc>
          <w:tcPr>
            <w:tcW w:w="312" w:type="pct"/>
            <w:vAlign w:val="center"/>
          </w:tcPr>
          <w:p w14:paraId="4EFBFC13" w14:textId="77777777" w:rsidR="00EF5AD5" w:rsidRDefault="00EF5AD5" w:rsidP="007E0A93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34023AFF" w14:textId="77777777" w:rsidR="00EF5AD5" w:rsidRDefault="00EF5AD5" w:rsidP="007E0A93">
            <w:r>
              <w:t>Prova grafica / pratica</w:t>
            </w:r>
          </w:p>
        </w:tc>
      </w:tr>
      <w:tr w:rsidR="00EF5AD5" w14:paraId="09AE0115" w14:textId="77777777" w:rsidTr="007E0A93">
        <w:trPr>
          <w:trHeight w:val="283"/>
        </w:trPr>
        <w:tc>
          <w:tcPr>
            <w:tcW w:w="339" w:type="pct"/>
            <w:vAlign w:val="center"/>
          </w:tcPr>
          <w:p w14:paraId="4FEB6785" w14:textId="77777777" w:rsidR="00EF5AD5" w:rsidRDefault="00EF5AD5" w:rsidP="007E0A93"/>
        </w:tc>
        <w:tc>
          <w:tcPr>
            <w:tcW w:w="1953" w:type="pct"/>
            <w:vAlign w:val="center"/>
          </w:tcPr>
          <w:p w14:paraId="14EF3B2D" w14:textId="77777777" w:rsidR="00EF5AD5" w:rsidRDefault="00EF5AD5" w:rsidP="007E0A93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14:paraId="38BDE95E" w14:textId="77777777" w:rsidR="00EF5AD5" w:rsidRDefault="00EF5AD5" w:rsidP="007E0A93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68AE8194" w14:textId="77777777" w:rsidR="00EF5AD5" w:rsidRDefault="00EF5AD5" w:rsidP="007E0A93">
            <w:r>
              <w:t>Interrogazione</w:t>
            </w:r>
          </w:p>
        </w:tc>
      </w:tr>
      <w:tr w:rsidR="00EF5AD5" w14:paraId="29A626D7" w14:textId="77777777" w:rsidTr="007E0A93">
        <w:trPr>
          <w:trHeight w:val="271"/>
        </w:trPr>
        <w:tc>
          <w:tcPr>
            <w:tcW w:w="339" w:type="pct"/>
            <w:vAlign w:val="center"/>
          </w:tcPr>
          <w:p w14:paraId="736C2ED5" w14:textId="77777777" w:rsidR="00EF5AD5" w:rsidRDefault="00EF5AD5" w:rsidP="007E0A93"/>
        </w:tc>
        <w:tc>
          <w:tcPr>
            <w:tcW w:w="1953" w:type="pct"/>
            <w:vAlign w:val="center"/>
          </w:tcPr>
          <w:p w14:paraId="184DA807" w14:textId="77777777" w:rsidR="00EF5AD5" w:rsidRDefault="00EF5AD5" w:rsidP="007E0A93">
            <w:r>
              <w:t>Prove di laboratorio</w:t>
            </w:r>
          </w:p>
        </w:tc>
        <w:tc>
          <w:tcPr>
            <w:tcW w:w="312" w:type="pct"/>
            <w:vAlign w:val="center"/>
          </w:tcPr>
          <w:p w14:paraId="7633D7C0" w14:textId="77777777" w:rsidR="00EF5AD5" w:rsidRDefault="00EF5AD5" w:rsidP="007E0A93"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3DE8DE55" w14:textId="77777777" w:rsidR="00EF5AD5" w:rsidRDefault="00EF5AD5" w:rsidP="007E0A93">
            <w:r>
              <w:t xml:space="preserve">Altro________________ </w:t>
            </w:r>
          </w:p>
        </w:tc>
      </w:tr>
    </w:tbl>
    <w:p w14:paraId="662CD647" w14:textId="77777777" w:rsidR="00EF5AD5" w:rsidRDefault="00EF5AD5" w:rsidP="00EF5AD5"/>
    <w:p w14:paraId="61254944" w14:textId="77777777" w:rsidR="00EF5AD5" w:rsidRDefault="00EF5AD5" w:rsidP="00EF5AD5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EF5AD5" w14:paraId="2704412C" w14:textId="77777777" w:rsidTr="007E0A93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6E78AFFC" w14:textId="77777777" w:rsidR="00EF5AD5" w:rsidRDefault="00EF5AD5" w:rsidP="007E0A93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EF5AD5" w14:paraId="165428FD" w14:textId="77777777" w:rsidTr="007E0A93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6944FABE" w14:textId="77777777" w:rsidR="00EF5AD5" w:rsidRDefault="00EF5AD5" w:rsidP="007E0A93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EF5AD5" w14:paraId="0D82CFD9" w14:textId="77777777" w:rsidTr="007E0A93">
        <w:trPr>
          <w:trHeight w:val="283"/>
          <w:jc w:val="center"/>
        </w:trPr>
        <w:tc>
          <w:tcPr>
            <w:tcW w:w="199" w:type="pct"/>
            <w:vAlign w:val="center"/>
          </w:tcPr>
          <w:p w14:paraId="35B51CD8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00206762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762AD711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6489976B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EF5AD5" w14:paraId="695CE7BE" w14:textId="77777777" w:rsidTr="007E0A93">
        <w:trPr>
          <w:trHeight w:val="283"/>
          <w:jc w:val="center"/>
        </w:trPr>
        <w:tc>
          <w:tcPr>
            <w:tcW w:w="199" w:type="pct"/>
            <w:vAlign w:val="center"/>
          </w:tcPr>
          <w:p w14:paraId="6E6C617D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4EE4F850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4116F14D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2833E174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EF5AD5" w14:paraId="1900ACE6" w14:textId="77777777" w:rsidTr="007E0A93">
        <w:trPr>
          <w:trHeight w:val="283"/>
          <w:jc w:val="center"/>
        </w:trPr>
        <w:tc>
          <w:tcPr>
            <w:tcW w:w="199" w:type="pct"/>
            <w:vAlign w:val="center"/>
          </w:tcPr>
          <w:p w14:paraId="2C33649A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4AA73618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0BD321DF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3DC711BF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EF5AD5" w14:paraId="5E04933E" w14:textId="77777777" w:rsidTr="007E0A93">
        <w:trPr>
          <w:trHeight w:val="283"/>
          <w:jc w:val="center"/>
        </w:trPr>
        <w:tc>
          <w:tcPr>
            <w:tcW w:w="199" w:type="pct"/>
            <w:vAlign w:val="center"/>
          </w:tcPr>
          <w:p w14:paraId="49F5A53B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pct"/>
            <w:vAlign w:val="center"/>
          </w:tcPr>
          <w:p w14:paraId="6FD0B2AE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3463ACC8" w14:textId="77777777" w:rsidR="00EF5AD5" w:rsidRDefault="00EF5AD5" w:rsidP="007E0A93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pct"/>
            <w:vAlign w:val="center"/>
          </w:tcPr>
          <w:p w14:paraId="6EE839F6" w14:textId="77777777" w:rsidR="00EF5AD5" w:rsidRDefault="00EF5AD5" w:rsidP="007E0A93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70919B8B" w14:textId="77777777" w:rsidR="00EF5AD5" w:rsidRDefault="00EF5AD5" w:rsidP="00EF5AD5">
      <w:pPr>
        <w:rPr>
          <w:rFonts w:cs="Arial"/>
        </w:rPr>
      </w:pPr>
    </w:p>
    <w:p w14:paraId="1D092486" w14:textId="77777777" w:rsidR="00EF5AD5" w:rsidRDefault="00EF5AD5" w:rsidP="00EF5AD5">
      <w:pPr>
        <w:ind w:left="340"/>
        <w:rPr>
          <w:rFonts w:cs="Arial"/>
        </w:rPr>
      </w:pPr>
    </w:p>
    <w:p w14:paraId="5C9C0C1C" w14:textId="6D7F6A6B" w:rsidR="00EF5AD5" w:rsidRDefault="00EF5AD5" w:rsidP="00085597">
      <w:pPr>
        <w:spacing w:before="120"/>
        <w:ind w:left="3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Santeramo in Colle,  </w:t>
      </w:r>
      <w:r w:rsidR="00085597">
        <w:rPr>
          <w:rFonts w:cs="Arial"/>
          <w:sz w:val="20"/>
        </w:rPr>
        <w:t>2</w:t>
      </w:r>
      <w:r>
        <w:rPr>
          <w:rFonts w:cs="Arial"/>
          <w:sz w:val="20"/>
        </w:rPr>
        <w:t>0 Novembre 202</w:t>
      </w:r>
      <w:r w:rsidR="00085597">
        <w:rPr>
          <w:rFonts w:cs="Arial"/>
          <w:sz w:val="20"/>
        </w:rPr>
        <w:t>3</w:t>
      </w:r>
      <w:r>
        <w:rPr>
          <w:rFonts w:cs="Arial"/>
          <w:sz w:val="20"/>
        </w:rPr>
        <w:t xml:space="preserve">                                                   </w:t>
      </w:r>
    </w:p>
    <w:p w14:paraId="6989714D" w14:textId="77777777" w:rsidR="00EF5AD5" w:rsidRDefault="00EF5AD5" w:rsidP="00EF5AD5">
      <w:pPr>
        <w:ind w:left="5296" w:firstLine="3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</w:t>
      </w:r>
    </w:p>
    <w:p w14:paraId="58CC7CB9" w14:textId="77777777" w:rsidR="00EF5AD5" w:rsidRDefault="00EF5AD5" w:rsidP="00EF5AD5">
      <w:pPr>
        <w:ind w:left="5296" w:firstLine="3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Il docente</w:t>
      </w:r>
    </w:p>
    <w:p w14:paraId="37D9B8AC" w14:textId="77777777" w:rsidR="00EF5AD5" w:rsidRDefault="00EF5AD5" w:rsidP="00EF5AD5">
      <w:pPr>
        <w:ind w:left="5296" w:firstLine="368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Dote Daniela</w:t>
      </w:r>
    </w:p>
    <w:p w14:paraId="790BDBBF" w14:textId="77777777" w:rsidR="002361B2" w:rsidRDefault="002361B2" w:rsidP="002361B2">
      <w:pPr>
        <w:jc w:val="both"/>
      </w:pPr>
    </w:p>
    <w:p w14:paraId="576CC215" w14:textId="77777777" w:rsidR="002361B2" w:rsidRDefault="002361B2" w:rsidP="002361B2">
      <w:pPr>
        <w:jc w:val="both"/>
      </w:pPr>
    </w:p>
    <w:p w14:paraId="5A389584" w14:textId="77777777" w:rsidR="000417BE" w:rsidRDefault="000417BE" w:rsidP="002361B2">
      <w:pPr>
        <w:pStyle w:val="Corpodeltesto2"/>
        <w:autoSpaceDN w:val="0"/>
        <w:adjustRightInd w:val="0"/>
        <w:spacing w:line="360" w:lineRule="auto"/>
        <w:rPr>
          <w:sz w:val="22"/>
          <w:szCs w:val="22"/>
        </w:rPr>
      </w:pPr>
    </w:p>
    <w:sectPr w:rsidR="000417BE" w:rsidSect="001D3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9387" w14:textId="77777777" w:rsidR="00F23950" w:rsidRDefault="00F23950" w:rsidP="00F0427B">
      <w:pPr>
        <w:spacing w:line="240" w:lineRule="auto"/>
      </w:pPr>
      <w:r>
        <w:separator/>
      </w:r>
    </w:p>
  </w:endnote>
  <w:endnote w:type="continuationSeparator" w:id="0">
    <w:p w14:paraId="28F027B7" w14:textId="77777777" w:rsidR="00F23950" w:rsidRDefault="00F23950" w:rsidP="00F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2E1" w14:textId="77777777" w:rsidR="00F0427B" w:rsidRDefault="00F042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EA55" w14:textId="2B6592E9" w:rsidR="00F0427B" w:rsidRDefault="00CD6F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02741" wp14:editId="49826B92">
              <wp:simplePos x="0" y="0"/>
              <wp:positionH relativeFrom="column">
                <wp:posOffset>-313055</wp:posOffset>
              </wp:positionH>
              <wp:positionV relativeFrom="paragraph">
                <wp:posOffset>46355</wp:posOffset>
              </wp:positionV>
              <wp:extent cx="6490335" cy="457200"/>
              <wp:effectExtent l="1270" t="0" r="4445" b="1270"/>
              <wp:wrapNone/>
              <wp:docPr id="1243256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03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CCA6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  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3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080.3036201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Tel. 080.3039751 </w:t>
                          </w:r>
                        </w:p>
                        <w:p w14:paraId="29AD9C3A" w14:textId="77777777" w:rsidR="00F0427B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   -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044F1F16" w14:textId="77777777" w:rsidR="00F0427B" w:rsidRPr="00C85483" w:rsidRDefault="00F0427B" w:rsidP="00F0427B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-    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-    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0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65pt;margin-top:3.65pt;width:51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" stroked="f">
              <v:textbox>
                <w:txbxContent>
                  <w:p w14:paraId="046ECCA6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3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Tel. 080.3039751 </w:t>
                    </w:r>
                  </w:p>
                  <w:p w14:paraId="29AD9C3A" w14:textId="77777777" w:rsidR="00F0427B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-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044F1F16" w14:textId="77777777" w:rsidR="00F0427B" w:rsidRPr="00C85483" w:rsidRDefault="00F0427B" w:rsidP="00F0427B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8548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-    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 xml:space="preserve">    -   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FB63" w14:textId="77777777" w:rsidR="00F0427B" w:rsidRDefault="00F042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D962" w14:textId="77777777" w:rsidR="00F23950" w:rsidRDefault="00F23950" w:rsidP="00F0427B">
      <w:pPr>
        <w:spacing w:line="240" w:lineRule="auto"/>
      </w:pPr>
      <w:r>
        <w:separator/>
      </w:r>
    </w:p>
  </w:footnote>
  <w:footnote w:type="continuationSeparator" w:id="0">
    <w:p w14:paraId="6F968991" w14:textId="77777777" w:rsidR="00F23950" w:rsidRDefault="00F23950" w:rsidP="00F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450D" w14:textId="77777777" w:rsidR="00F0427B" w:rsidRDefault="00F042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292" w14:textId="77777777" w:rsidR="00F0427B" w:rsidRDefault="00F0427B">
    <w:pPr>
      <w:pStyle w:val="Intestazione"/>
    </w:pPr>
    <w:r>
      <w:rPr>
        <w:noProof/>
        <w:lang w:eastAsia="it-IT"/>
      </w:rPr>
      <w:drawing>
        <wp:inline distT="0" distB="0" distL="0" distR="0" wp14:anchorId="1C713140" wp14:editId="3D7B2D28">
          <wp:extent cx="6120130" cy="1306452"/>
          <wp:effectExtent l="19050" t="0" r="0" b="0"/>
          <wp:docPr id="1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2EA" w14:textId="77777777" w:rsidR="00F0427B" w:rsidRDefault="00F042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BE2"/>
    <w:multiLevelType w:val="hybridMultilevel"/>
    <w:tmpl w:val="8B1E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BD6436"/>
    <w:multiLevelType w:val="hybridMultilevel"/>
    <w:tmpl w:val="87D43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1B0A5B"/>
    <w:multiLevelType w:val="hybridMultilevel"/>
    <w:tmpl w:val="C69CE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281"/>
    <w:multiLevelType w:val="hybridMultilevel"/>
    <w:tmpl w:val="EDD833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54780D"/>
    <w:multiLevelType w:val="hybridMultilevel"/>
    <w:tmpl w:val="1B48F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2C16"/>
    <w:multiLevelType w:val="hybridMultilevel"/>
    <w:tmpl w:val="E2FE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17CC"/>
    <w:multiLevelType w:val="hybridMultilevel"/>
    <w:tmpl w:val="2D16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A0C19"/>
    <w:multiLevelType w:val="hybridMultilevel"/>
    <w:tmpl w:val="BB16EDC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F62884"/>
    <w:multiLevelType w:val="hybridMultilevel"/>
    <w:tmpl w:val="D166C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E512D"/>
    <w:multiLevelType w:val="hybridMultilevel"/>
    <w:tmpl w:val="D040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4983">
    <w:abstractNumId w:val="11"/>
  </w:num>
  <w:num w:numId="2" w16cid:durableId="1047333620">
    <w:abstractNumId w:val="9"/>
  </w:num>
  <w:num w:numId="3" w16cid:durableId="1380859377">
    <w:abstractNumId w:val="12"/>
  </w:num>
  <w:num w:numId="4" w16cid:durableId="219678700">
    <w:abstractNumId w:val="0"/>
  </w:num>
  <w:num w:numId="5" w16cid:durableId="216479174">
    <w:abstractNumId w:val="3"/>
  </w:num>
  <w:num w:numId="6" w16cid:durableId="1002590740">
    <w:abstractNumId w:val="6"/>
  </w:num>
  <w:num w:numId="7" w16cid:durableId="1077938853">
    <w:abstractNumId w:val="5"/>
  </w:num>
  <w:num w:numId="8" w16cid:durableId="461190418">
    <w:abstractNumId w:val="4"/>
  </w:num>
  <w:num w:numId="9" w16cid:durableId="1427382188">
    <w:abstractNumId w:val="8"/>
  </w:num>
  <w:num w:numId="10" w16cid:durableId="1309162731">
    <w:abstractNumId w:val="7"/>
  </w:num>
  <w:num w:numId="11" w16cid:durableId="19214033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53160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314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7B"/>
    <w:rsid w:val="000417BE"/>
    <w:rsid w:val="00054F2B"/>
    <w:rsid w:val="00076FF6"/>
    <w:rsid w:val="00085597"/>
    <w:rsid w:val="00096F88"/>
    <w:rsid w:val="000B2442"/>
    <w:rsid w:val="00101BFD"/>
    <w:rsid w:val="001147B4"/>
    <w:rsid w:val="00152DDD"/>
    <w:rsid w:val="00167A15"/>
    <w:rsid w:val="001950DA"/>
    <w:rsid w:val="001D1D96"/>
    <w:rsid w:val="001D1F5E"/>
    <w:rsid w:val="001D3ED9"/>
    <w:rsid w:val="001D7882"/>
    <w:rsid w:val="001E4E4F"/>
    <w:rsid w:val="001E57AB"/>
    <w:rsid w:val="002015B3"/>
    <w:rsid w:val="00223460"/>
    <w:rsid w:val="002307FC"/>
    <w:rsid w:val="002361B2"/>
    <w:rsid w:val="0024165B"/>
    <w:rsid w:val="002E2C82"/>
    <w:rsid w:val="002E371C"/>
    <w:rsid w:val="00327DAA"/>
    <w:rsid w:val="00363C69"/>
    <w:rsid w:val="003863C3"/>
    <w:rsid w:val="003A5A5E"/>
    <w:rsid w:val="003D4123"/>
    <w:rsid w:val="003D7BFA"/>
    <w:rsid w:val="00461BE5"/>
    <w:rsid w:val="004662F2"/>
    <w:rsid w:val="004D5A60"/>
    <w:rsid w:val="00537178"/>
    <w:rsid w:val="00584380"/>
    <w:rsid w:val="0059565C"/>
    <w:rsid w:val="005F0451"/>
    <w:rsid w:val="005F557A"/>
    <w:rsid w:val="00637CA7"/>
    <w:rsid w:val="006913C8"/>
    <w:rsid w:val="006933FD"/>
    <w:rsid w:val="006E62E9"/>
    <w:rsid w:val="00701B11"/>
    <w:rsid w:val="00703A37"/>
    <w:rsid w:val="00712769"/>
    <w:rsid w:val="00754B29"/>
    <w:rsid w:val="0075750D"/>
    <w:rsid w:val="00785DCC"/>
    <w:rsid w:val="00787CEA"/>
    <w:rsid w:val="007C7A95"/>
    <w:rsid w:val="007E5327"/>
    <w:rsid w:val="008839C7"/>
    <w:rsid w:val="00896617"/>
    <w:rsid w:val="008F0A79"/>
    <w:rsid w:val="009058D6"/>
    <w:rsid w:val="00942357"/>
    <w:rsid w:val="009D5298"/>
    <w:rsid w:val="00A20CFA"/>
    <w:rsid w:val="00A3017D"/>
    <w:rsid w:val="00A3199E"/>
    <w:rsid w:val="00A632EF"/>
    <w:rsid w:val="00AB092B"/>
    <w:rsid w:val="00B15D85"/>
    <w:rsid w:val="00B20F5E"/>
    <w:rsid w:val="00B626DF"/>
    <w:rsid w:val="00B770DF"/>
    <w:rsid w:val="00BF5BE7"/>
    <w:rsid w:val="00C22275"/>
    <w:rsid w:val="00C34D78"/>
    <w:rsid w:val="00C814BD"/>
    <w:rsid w:val="00CA41BF"/>
    <w:rsid w:val="00CB53A7"/>
    <w:rsid w:val="00CD6F9F"/>
    <w:rsid w:val="00CE0DBF"/>
    <w:rsid w:val="00CE73E2"/>
    <w:rsid w:val="00CF094E"/>
    <w:rsid w:val="00D2661C"/>
    <w:rsid w:val="00D30589"/>
    <w:rsid w:val="00D46E9A"/>
    <w:rsid w:val="00D64A34"/>
    <w:rsid w:val="00D65131"/>
    <w:rsid w:val="00DB53B2"/>
    <w:rsid w:val="00DC13DC"/>
    <w:rsid w:val="00DC5469"/>
    <w:rsid w:val="00DD3CC5"/>
    <w:rsid w:val="00DE65CA"/>
    <w:rsid w:val="00E258BD"/>
    <w:rsid w:val="00E45C38"/>
    <w:rsid w:val="00E50474"/>
    <w:rsid w:val="00E51D07"/>
    <w:rsid w:val="00E74FA0"/>
    <w:rsid w:val="00E916AF"/>
    <w:rsid w:val="00E95FA5"/>
    <w:rsid w:val="00EC2081"/>
    <w:rsid w:val="00EF3654"/>
    <w:rsid w:val="00EF5AD5"/>
    <w:rsid w:val="00F0427B"/>
    <w:rsid w:val="00F137AD"/>
    <w:rsid w:val="00F17AC1"/>
    <w:rsid w:val="00F23950"/>
    <w:rsid w:val="00F3425E"/>
    <w:rsid w:val="00F46AD1"/>
    <w:rsid w:val="00F80F8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5A94"/>
  <w15:docId w15:val="{06791E78-A805-48ED-A154-FF90F5C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27B"/>
  </w:style>
  <w:style w:type="paragraph" w:styleId="Pidipagina">
    <w:name w:val="footer"/>
    <w:basedOn w:val="Normale"/>
    <w:link w:val="PidipaginaCarattere"/>
    <w:uiPriority w:val="99"/>
    <w:semiHidden/>
    <w:unhideWhenUsed/>
    <w:rsid w:val="00F0427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4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427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7127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76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712769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12769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276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99"/>
    <w:qFormat/>
    <w:rsid w:val="000417BE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Normale1">
    <w:name w:val="Normale1"/>
    <w:rsid w:val="00096F88"/>
    <w:pPr>
      <w:spacing w:line="276" w:lineRule="auto"/>
      <w:jc w:val="left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1147B4"/>
    <w:pPr>
      <w:ind w:left="720"/>
      <w:contextualSpacing/>
    </w:pPr>
  </w:style>
  <w:style w:type="paragraph" w:customStyle="1" w:styleId="Default">
    <w:name w:val="Default"/>
    <w:uiPriority w:val="99"/>
    <w:rsid w:val="00D46E9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3F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EF5A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</cp:lastModifiedBy>
  <cp:revision>3</cp:revision>
  <cp:lastPrinted>2023-09-04T08:01:00Z</cp:lastPrinted>
  <dcterms:created xsi:type="dcterms:W3CDTF">2023-11-19T16:42:00Z</dcterms:created>
  <dcterms:modified xsi:type="dcterms:W3CDTF">2023-11-19T16:43:00Z</dcterms:modified>
</cp:coreProperties>
</file>